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C828" w14:textId="57F8112A" w:rsidR="004C5BB5" w:rsidRPr="00A53CF2" w:rsidRDefault="004C5BB5">
      <w:pPr>
        <w:rPr>
          <w:lang w:val="en-GB"/>
        </w:rPr>
      </w:pPr>
      <w:r w:rsidRPr="00A53CF2">
        <w:rPr>
          <w:rFonts w:ascii="Arial" w:hAnsi="Arial" w:cs="Arial"/>
          <w:sz w:val="24"/>
          <w:szCs w:val="24"/>
          <w:lang w:val="en-GB" w:eastAsia="en-IN"/>
        </w:rPr>
        <w:drawing>
          <wp:anchor distT="0" distB="0" distL="114300" distR="114300" simplePos="0" relativeHeight="251658240" behindDoc="0" locked="0" layoutInCell="1" allowOverlap="1" wp14:anchorId="68CC9708" wp14:editId="2745DA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57325" cy="4191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B59CBA" w14:textId="374A51C7" w:rsidR="004C5BB5" w:rsidRPr="00A53CF2" w:rsidRDefault="004C5BB5">
      <w:pPr>
        <w:rPr>
          <w:lang w:val="en-GB"/>
        </w:rPr>
      </w:pPr>
    </w:p>
    <w:p w14:paraId="393020B3" w14:textId="2929A236" w:rsidR="004C5BB5" w:rsidRPr="00A53CF2" w:rsidRDefault="004C5BB5">
      <w:pPr>
        <w:rPr>
          <w:lang w:val="en-GB"/>
        </w:rPr>
      </w:pPr>
    </w:p>
    <w:tbl>
      <w:tblPr>
        <w:tblpPr w:leftFromText="180" w:rightFromText="180" w:vertAnchor="text" w:horzAnchor="margin" w:tblpXSpec="center" w:tblpY="-329"/>
        <w:tblW w:w="7328" w:type="dxa"/>
        <w:tblLook w:val="01E0" w:firstRow="1" w:lastRow="1" w:firstColumn="1" w:lastColumn="1" w:noHBand="0" w:noVBand="0"/>
      </w:tblPr>
      <w:tblGrid>
        <w:gridCol w:w="7328"/>
      </w:tblGrid>
      <w:tr w:rsidR="004C5BB5" w:rsidRPr="00A53CF2" w14:paraId="2CB053D4" w14:textId="77777777" w:rsidTr="004C5BB5">
        <w:trPr>
          <w:trHeight w:val="446"/>
        </w:trPr>
        <w:tc>
          <w:tcPr>
            <w:tcW w:w="7328" w:type="dxa"/>
          </w:tcPr>
          <w:p w14:paraId="178AF952" w14:textId="08E1C2BA" w:rsidR="004C5BB5" w:rsidRPr="00A53CF2" w:rsidRDefault="004C5BB5" w:rsidP="004C5BB5">
            <w:pPr>
              <w:pStyle w:val="Header"/>
              <w:ind w:left="12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</w:pPr>
          </w:p>
          <w:p w14:paraId="096B812F" w14:textId="77777777" w:rsidR="004C5BB5" w:rsidRPr="00A53CF2" w:rsidRDefault="004C5BB5" w:rsidP="004C5BB5">
            <w:pPr>
              <w:pStyle w:val="Header"/>
              <w:ind w:left="12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</w:pPr>
          </w:p>
          <w:p w14:paraId="52915680" w14:textId="1513188E" w:rsidR="004C5BB5" w:rsidRPr="00A53CF2" w:rsidRDefault="004C5BB5" w:rsidP="004C5BB5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</w:pPr>
            <w:r w:rsidRPr="00A53CF2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Automotive Component Manufacturers Association of India</w:t>
            </w:r>
          </w:p>
        </w:tc>
      </w:tr>
    </w:tbl>
    <w:p w14:paraId="038CB201" w14:textId="77777777" w:rsidR="004C5BB5" w:rsidRPr="00A53CF2" w:rsidRDefault="004C5BB5" w:rsidP="004C5BB5">
      <w:pPr>
        <w:rPr>
          <w:rFonts w:ascii="Arial" w:hAnsi="Arial" w:cs="Arial"/>
          <w:b/>
          <w:sz w:val="28"/>
          <w:szCs w:val="32"/>
          <w:u w:val="single"/>
          <w:lang w:val="en-GB"/>
        </w:rPr>
      </w:pPr>
    </w:p>
    <w:p w14:paraId="70FA0E07" w14:textId="77777777" w:rsidR="004C5BB5" w:rsidRPr="00A53CF2" w:rsidRDefault="004C5BB5" w:rsidP="004C5BB5">
      <w:pPr>
        <w:jc w:val="center"/>
        <w:rPr>
          <w:rFonts w:asciiTheme="minorHAnsi" w:hAnsiTheme="minorHAnsi" w:cs="Arial"/>
          <w:b/>
          <w:sz w:val="28"/>
          <w:szCs w:val="32"/>
          <w:u w:val="single"/>
          <w:lang w:val="en-GB"/>
        </w:rPr>
      </w:pPr>
    </w:p>
    <w:p w14:paraId="47957680" w14:textId="0E9E7BA4" w:rsidR="004C5BB5" w:rsidRPr="00A53CF2" w:rsidRDefault="004C5BB5" w:rsidP="004C5BB5">
      <w:pPr>
        <w:jc w:val="center"/>
        <w:rPr>
          <w:rFonts w:asciiTheme="minorHAnsi" w:hAnsiTheme="minorHAnsi" w:cs="Arial"/>
          <w:b/>
          <w:sz w:val="28"/>
          <w:szCs w:val="32"/>
          <w:u w:val="single"/>
          <w:lang w:val="en-GB"/>
        </w:rPr>
      </w:pPr>
      <w:r w:rsidRPr="00A53CF2">
        <w:rPr>
          <w:rFonts w:asciiTheme="minorHAnsi" w:hAnsiTheme="minorHAnsi" w:cs="Arial"/>
          <w:b/>
          <w:sz w:val="28"/>
          <w:szCs w:val="32"/>
          <w:u w:val="single"/>
          <w:lang w:val="en-GB"/>
        </w:rPr>
        <w:t>Press Release</w:t>
      </w:r>
    </w:p>
    <w:p w14:paraId="4BEFF7CC" w14:textId="77777777" w:rsidR="004C5BB5" w:rsidRPr="00A53CF2" w:rsidRDefault="004C5BB5" w:rsidP="004C5BB5">
      <w:pPr>
        <w:jc w:val="center"/>
        <w:rPr>
          <w:rFonts w:asciiTheme="minorHAnsi" w:hAnsiTheme="minorHAnsi" w:cs="Arial"/>
          <w:b/>
          <w:sz w:val="32"/>
          <w:szCs w:val="32"/>
          <w:u w:val="single"/>
          <w:lang w:val="en-GB"/>
        </w:rPr>
      </w:pPr>
    </w:p>
    <w:p w14:paraId="304FFF6B" w14:textId="4FF11F39" w:rsidR="001D467E" w:rsidRPr="00A53CF2" w:rsidRDefault="00E02C4B" w:rsidP="00410565">
      <w:pPr>
        <w:widowControl w:val="0"/>
        <w:autoSpaceDE w:val="0"/>
        <w:autoSpaceDN w:val="0"/>
        <w:adjustRightInd w:val="0"/>
        <w:jc w:val="center"/>
        <w:rPr>
          <w:lang w:val="en-GB"/>
        </w:rPr>
      </w:pPr>
      <w:proofErr w:type="spellStart"/>
      <w:r w:rsidRPr="00A53CF2">
        <w:rPr>
          <w:rFonts w:asciiTheme="minorHAnsi" w:hAnsiTheme="minorHAnsi" w:cs="Arial"/>
          <w:b/>
          <w:sz w:val="26"/>
          <w:szCs w:val="26"/>
          <w:lang w:val="en-GB"/>
        </w:rPr>
        <w:t>Dr.</w:t>
      </w:r>
      <w:proofErr w:type="spellEnd"/>
      <w:r w:rsidRPr="00A53CF2">
        <w:rPr>
          <w:rFonts w:asciiTheme="minorHAnsi" w:hAnsiTheme="minorHAnsi" w:cs="Arial"/>
          <w:b/>
          <w:sz w:val="26"/>
          <w:szCs w:val="26"/>
          <w:lang w:val="en-GB"/>
        </w:rPr>
        <w:t xml:space="preserve"> Pawan K. Goenka h</w:t>
      </w:r>
      <w:r w:rsidR="007B7677" w:rsidRPr="00A53CF2">
        <w:rPr>
          <w:rFonts w:asciiTheme="minorHAnsi" w:hAnsiTheme="minorHAnsi" w:cs="Arial"/>
          <w:b/>
          <w:sz w:val="26"/>
          <w:szCs w:val="26"/>
          <w:lang w:val="en-GB"/>
        </w:rPr>
        <w:t>ono</w:t>
      </w:r>
      <w:r w:rsidRPr="00A53CF2">
        <w:rPr>
          <w:rFonts w:asciiTheme="minorHAnsi" w:hAnsiTheme="minorHAnsi" w:cs="Arial"/>
          <w:b/>
          <w:sz w:val="26"/>
          <w:szCs w:val="26"/>
          <w:lang w:val="en-GB"/>
        </w:rPr>
        <w:t xml:space="preserve">ured with Lifetime Achievement Award at </w:t>
      </w:r>
      <w:r w:rsidR="007038FF" w:rsidRPr="00A53CF2">
        <w:rPr>
          <w:rFonts w:asciiTheme="minorHAnsi" w:hAnsiTheme="minorHAnsi" w:cs="Arial"/>
          <w:b/>
          <w:sz w:val="26"/>
          <w:szCs w:val="26"/>
          <w:lang w:val="en-GB"/>
        </w:rPr>
        <w:t xml:space="preserve">the </w:t>
      </w:r>
      <w:r w:rsidR="00A53CF2" w:rsidRPr="00A53CF2">
        <w:rPr>
          <w:rFonts w:asciiTheme="minorHAnsi" w:hAnsiTheme="minorHAnsi" w:cs="Arial"/>
          <w:b/>
          <w:sz w:val="26"/>
          <w:szCs w:val="26"/>
          <w:lang w:val="en-GB"/>
        </w:rPr>
        <w:t>ACMA Atmanirbhar</w:t>
      </w:r>
      <w:r w:rsidR="007038FF" w:rsidRPr="00A53CF2">
        <w:rPr>
          <w:rFonts w:asciiTheme="minorHAnsi" w:hAnsiTheme="minorHAnsi" w:cs="Arial"/>
          <w:b/>
          <w:sz w:val="26"/>
          <w:szCs w:val="26"/>
          <w:lang w:val="en-GB"/>
        </w:rPr>
        <w:t xml:space="preserve"> Excellence Awards </w:t>
      </w:r>
      <w:r w:rsidR="007038FF" w:rsidRPr="00A53CF2">
        <w:rPr>
          <w:rFonts w:asciiTheme="minorHAnsi" w:hAnsiTheme="minorHAnsi" w:cs="Arial"/>
          <w:b/>
          <w:sz w:val="26"/>
          <w:szCs w:val="26"/>
          <w:lang w:val="en-GB"/>
        </w:rPr>
        <w:t xml:space="preserve">&amp; </w:t>
      </w:r>
      <w:r w:rsidRPr="00A53CF2">
        <w:rPr>
          <w:rFonts w:asciiTheme="minorHAnsi" w:hAnsiTheme="minorHAnsi" w:cs="Arial"/>
          <w:b/>
          <w:sz w:val="26"/>
          <w:szCs w:val="26"/>
          <w:lang w:val="en-GB"/>
        </w:rPr>
        <w:t xml:space="preserve">Technology Summit </w:t>
      </w:r>
      <w:r w:rsidR="007038FF" w:rsidRPr="00A53CF2">
        <w:rPr>
          <w:rFonts w:asciiTheme="minorHAnsi" w:hAnsiTheme="minorHAnsi" w:cs="Arial"/>
          <w:b/>
          <w:sz w:val="26"/>
          <w:szCs w:val="26"/>
          <w:lang w:val="en-GB"/>
        </w:rPr>
        <w:t xml:space="preserve"> </w:t>
      </w:r>
    </w:p>
    <w:p w14:paraId="2CCF87D4" w14:textId="486212A8" w:rsidR="00DE1A99" w:rsidRPr="00A53CF2" w:rsidRDefault="00410565" w:rsidP="00410565">
      <w:pPr>
        <w:spacing w:before="24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</w:pPr>
      <w:r w:rsidRPr="00A53CF2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  <w:t xml:space="preserve">New Delhi, March 17, 2021: </w:t>
      </w:r>
      <w:r w:rsidRPr="00A53CF2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 </w:t>
      </w:r>
      <w:r w:rsidR="00A32EA0" w:rsidRPr="00A53CF2">
        <w:rPr>
          <w:rFonts w:asciiTheme="minorHAnsi" w:hAnsiTheme="minorHAnsi" w:cstheme="minorHAnsi"/>
          <w:sz w:val="22"/>
          <w:szCs w:val="22"/>
          <w:lang w:val="en-GB"/>
        </w:rPr>
        <w:t>The Automotive Component Manufacturers Association (ACMA), the apex body of the Indian auto component industry</w:t>
      </w:r>
      <w:r w:rsidR="00FF6279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recognized</w:t>
      </w:r>
      <w:r w:rsidR="00A32EA0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FF6279"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Dr.</w:t>
      </w:r>
      <w:proofErr w:type="spellEnd"/>
      <w:r w:rsidR="00FF6279"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Pawan K. Goenka</w:t>
      </w:r>
      <w:r w:rsidR="00FF6279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Chairman, Steering Committee for Advancing Local Value-Add &amp; Exports (SCALE), Chairman Designate - In Space, Dept of Space, Government of India </w:t>
      </w:r>
      <w:r w:rsidR="00FF6279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with </w:t>
      </w:r>
      <w:r w:rsid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the prestigious  </w:t>
      </w:r>
      <w:r w:rsidR="007038FF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‘</w:t>
      </w:r>
      <w:r w:rsid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ACMA </w:t>
      </w:r>
      <w:r w:rsidR="00FF6279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Lifetime Achievement Award</w:t>
      </w:r>
      <w:r w:rsidR="007038FF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’</w:t>
      </w:r>
      <w:r w:rsidR="00FF6279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 for his </w:t>
      </w:r>
      <w:r w:rsidR="00A53CF2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u</w:t>
      </w:r>
      <w:r w:rsid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nparalleled</w:t>
      </w:r>
      <w:r w:rsidR="00FF6279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 contribution to the auto</w:t>
      </w:r>
      <w:r w:rsid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motive</w:t>
      </w:r>
      <w:r w:rsidR="00E02C4B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 industry </w:t>
      </w:r>
      <w:r w:rsidR="00FF6279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at the ACMA Technology summit and Atmanirbhar </w:t>
      </w:r>
      <w:r w:rsidR="00E02C4B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Excellence </w:t>
      </w:r>
      <w:r w:rsidR="00FF6279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awards 2021</w:t>
      </w:r>
      <w:r w:rsidR="007038FF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 held on March 16, 2022</w:t>
      </w:r>
      <w:r w:rsid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 in New Delhi</w:t>
      </w:r>
      <w:r w:rsidR="00FF6279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.</w:t>
      </w:r>
    </w:p>
    <w:p w14:paraId="70053FB3" w14:textId="77777777" w:rsidR="00DE1A99" w:rsidRPr="00A53CF2" w:rsidRDefault="00DE1A99" w:rsidP="00DE1A99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</w:pPr>
    </w:p>
    <w:p w14:paraId="4FA50642" w14:textId="151A660F" w:rsidR="00DE1A99" w:rsidRPr="00A53CF2" w:rsidRDefault="00DE1A99" w:rsidP="00DE1A9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The award was </w:t>
      </w:r>
      <w:r w:rsidR="007038FF"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conferred upon Dr Goenka by</w:t>
      </w:r>
      <w:r w:rsidRPr="00A5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 xml:space="preserve"> </w:t>
      </w:r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Shri. Piyush Goyal</w:t>
      </w:r>
      <w:r w:rsidR="007038FF"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,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Hon’ble Union Minister for Textiles, Commerce &amp; Industry and Consumer Affairs, Food &amp; Public Distribution Government of India, in the presence of </w:t>
      </w:r>
      <w:proofErr w:type="spellStart"/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Sunjay</w:t>
      </w:r>
      <w:proofErr w:type="spellEnd"/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Kapur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>, President, ACMA,</w:t>
      </w:r>
      <w:r w:rsidR="00E02C4B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Vinnie Mehta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, Director General, ACMA and </w:t>
      </w:r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Anjali Singh,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Executive Chairperson, Anand Group.</w:t>
      </w:r>
    </w:p>
    <w:p w14:paraId="4BF32343" w14:textId="77777777" w:rsidR="00DE1A99" w:rsidRPr="00A53CF2" w:rsidRDefault="00DE1A99" w:rsidP="00C7788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694B7E5" w14:textId="29EFA45F" w:rsidR="0012241A" w:rsidRPr="00A53CF2" w:rsidRDefault="0012241A" w:rsidP="00C7788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Congratulating </w:t>
      </w:r>
      <w:proofErr w:type="spellStart"/>
      <w:r w:rsidRPr="00A53CF2">
        <w:rPr>
          <w:rFonts w:asciiTheme="minorHAnsi" w:hAnsiTheme="minorHAnsi" w:cstheme="minorHAnsi"/>
          <w:sz w:val="22"/>
          <w:szCs w:val="22"/>
          <w:lang w:val="en-GB"/>
        </w:rPr>
        <w:t>Dr.</w:t>
      </w:r>
      <w:proofErr w:type="spellEnd"/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Goenka</w:t>
      </w:r>
      <w:r w:rsidR="007038FF" w:rsidRPr="00A53CF2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Shri. </w:t>
      </w:r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Piyush Goyal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Said “</w:t>
      </w:r>
      <w:r w:rsidR="007038FF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Dr Goenka, a distinguished leader, </w:t>
      </w:r>
      <w:r w:rsidR="00C2366E" w:rsidRPr="00A53CF2">
        <w:rPr>
          <w:rFonts w:asciiTheme="minorHAnsi" w:hAnsiTheme="minorHAnsi" w:cstheme="minorHAnsi"/>
          <w:sz w:val="22"/>
          <w:szCs w:val="22"/>
          <w:lang w:val="en-GB"/>
        </w:rPr>
        <w:t>has made immense contribution to the automotive sector and now as the Chairperson of the SCALE Committee under the Ministry of Commerce and Industry</w:t>
      </w:r>
      <w:r w:rsidR="00A53CF2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C2366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he is actively driving the agenda of making several </w:t>
      </w:r>
      <w:r w:rsidR="00A53CF2">
        <w:rPr>
          <w:rFonts w:asciiTheme="minorHAnsi" w:hAnsiTheme="minorHAnsi" w:cstheme="minorHAnsi"/>
          <w:sz w:val="22"/>
          <w:szCs w:val="22"/>
          <w:lang w:val="en-GB"/>
        </w:rPr>
        <w:t xml:space="preserve">manufacturing </w:t>
      </w:r>
      <w:r w:rsidR="00C2366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sectors globally competitive and encouraging them to localise. </w:t>
      </w:r>
      <w:r w:rsidR="00893AC9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I have no doubt </w:t>
      </w:r>
      <w:r w:rsidR="00C2366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in his new role as </w:t>
      </w:r>
      <w:r w:rsidR="00C2366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Chairman Designate - In Space, </w:t>
      </w:r>
      <w:r w:rsidR="00834E68" w:rsidRPr="00A53CF2">
        <w:rPr>
          <w:rFonts w:asciiTheme="minorHAnsi" w:hAnsiTheme="minorHAnsi" w:cstheme="minorHAnsi"/>
          <w:sz w:val="22"/>
          <w:szCs w:val="22"/>
          <w:lang w:val="en-GB"/>
        </w:rPr>
        <w:t>he</w:t>
      </w:r>
      <w:r w:rsidR="00893AC9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will </w:t>
      </w:r>
      <w:r w:rsidR="00C2366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not only </w:t>
      </w:r>
      <w:r w:rsidR="00893AC9" w:rsidRPr="00A53CF2">
        <w:rPr>
          <w:rFonts w:asciiTheme="minorHAnsi" w:hAnsiTheme="minorHAnsi" w:cstheme="minorHAnsi"/>
          <w:sz w:val="22"/>
          <w:szCs w:val="22"/>
          <w:lang w:val="en-GB"/>
        </w:rPr>
        <w:t>excel</w:t>
      </w:r>
      <w:r w:rsidR="00834E6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but</w:t>
      </w:r>
      <w:r w:rsidR="00893AC9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will </w:t>
      </w:r>
      <w:r w:rsidR="00C2366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also </w:t>
      </w:r>
      <w:r w:rsidR="00893AC9" w:rsidRPr="00A53CF2">
        <w:rPr>
          <w:rFonts w:asciiTheme="minorHAnsi" w:hAnsiTheme="minorHAnsi" w:cstheme="minorHAnsi"/>
          <w:sz w:val="22"/>
          <w:szCs w:val="22"/>
          <w:lang w:val="en-GB"/>
        </w:rPr>
        <w:t>lead India to become a global player in the Space sector</w:t>
      </w:r>
      <w:r w:rsidR="00834E6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2366E" w:rsidRPr="00A53CF2">
        <w:rPr>
          <w:rFonts w:asciiTheme="minorHAnsi" w:hAnsiTheme="minorHAnsi" w:cstheme="minorHAnsi"/>
          <w:sz w:val="22"/>
          <w:szCs w:val="22"/>
          <w:lang w:val="en-GB"/>
        </w:rPr>
        <w:t>as well</w:t>
      </w:r>
      <w:r w:rsidR="00893AC9" w:rsidRPr="00A53CF2">
        <w:rPr>
          <w:rFonts w:asciiTheme="minorHAnsi" w:hAnsiTheme="minorHAnsi" w:cstheme="minorHAnsi"/>
          <w:sz w:val="22"/>
          <w:szCs w:val="22"/>
          <w:lang w:val="en-GB"/>
        </w:rPr>
        <w:t>.”</w:t>
      </w:r>
    </w:p>
    <w:p w14:paraId="2F955143" w14:textId="0E5B3F6D" w:rsidR="007B71FE" w:rsidRPr="00A53CF2" w:rsidRDefault="007B71FE" w:rsidP="00C7788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D9CE208" w14:textId="6FB03315" w:rsidR="007B71FE" w:rsidRPr="00A53CF2" w:rsidRDefault="007B71FE" w:rsidP="00C7788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53CF2">
        <w:rPr>
          <w:rFonts w:asciiTheme="minorHAnsi" w:hAnsiTheme="minorHAnsi" w:cstheme="minorHAnsi"/>
          <w:sz w:val="22"/>
          <w:szCs w:val="22"/>
          <w:lang w:val="en-GB"/>
        </w:rPr>
        <w:t>Thanking ACMA</w:t>
      </w:r>
      <w:r w:rsidR="00212E67" w:rsidRPr="00A53CF2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Dr.</w:t>
      </w:r>
      <w:proofErr w:type="spellEnd"/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Goenka</w:t>
      </w:r>
      <w:r w:rsid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, </w:t>
      </w:r>
      <w:r w:rsidR="00A53CF2" w:rsidRPr="00A53CF2">
        <w:rPr>
          <w:rFonts w:asciiTheme="minorHAnsi" w:hAnsiTheme="minorHAnsi" w:cstheme="minorHAnsi"/>
          <w:sz w:val="22"/>
          <w:szCs w:val="22"/>
          <w:lang w:val="en-GB"/>
        </w:rPr>
        <w:t>in his acceptance speech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53CF2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>aid</w:t>
      </w:r>
      <w:r w:rsidR="0098115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“This lifetime achievement award </w:t>
      </w:r>
      <w:r w:rsidR="00A53CF2">
        <w:rPr>
          <w:rFonts w:asciiTheme="minorHAnsi" w:hAnsiTheme="minorHAnsi" w:cstheme="minorHAnsi"/>
          <w:sz w:val="22"/>
          <w:szCs w:val="22"/>
          <w:lang w:val="en-GB"/>
        </w:rPr>
        <w:t>from</w:t>
      </w:r>
      <w:r w:rsidR="0098115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from ACMA means a lot to </w:t>
      </w:r>
      <w:r w:rsidR="00304CF3" w:rsidRPr="00A53CF2">
        <w:rPr>
          <w:rFonts w:asciiTheme="minorHAnsi" w:hAnsiTheme="minorHAnsi" w:cstheme="minorHAnsi"/>
          <w:sz w:val="22"/>
          <w:szCs w:val="22"/>
          <w:lang w:val="en-GB"/>
        </w:rPr>
        <w:t>me</w:t>
      </w:r>
      <w:r w:rsidR="00A53CF2">
        <w:rPr>
          <w:rFonts w:asciiTheme="minorHAnsi" w:hAnsiTheme="minorHAnsi" w:cstheme="minorHAnsi"/>
          <w:sz w:val="22"/>
          <w:szCs w:val="22"/>
          <w:lang w:val="en-GB"/>
        </w:rPr>
        <w:t>;</w:t>
      </w:r>
      <w:r w:rsidR="0098115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what I consider my biggest ‘lifetime’ achievement is the strong bond, love and respect</w:t>
      </w:r>
      <w:r w:rsidR="006F6C9C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that </w:t>
      </w:r>
      <w:r w:rsidR="0098115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I have </w:t>
      </w:r>
      <w:r w:rsidR="00A53CF2">
        <w:rPr>
          <w:rFonts w:asciiTheme="minorHAnsi" w:hAnsiTheme="minorHAnsi" w:cstheme="minorHAnsi"/>
          <w:sz w:val="22"/>
          <w:szCs w:val="22"/>
          <w:lang w:val="en-GB"/>
        </w:rPr>
        <w:t>earned from</w:t>
      </w:r>
      <w:r w:rsidR="00D361F6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81158" w:rsidRPr="00A53CF2">
        <w:rPr>
          <w:rFonts w:asciiTheme="minorHAnsi" w:hAnsiTheme="minorHAnsi" w:cstheme="minorHAnsi"/>
          <w:sz w:val="22"/>
          <w:szCs w:val="22"/>
          <w:lang w:val="en-GB"/>
        </w:rPr>
        <w:t>people</w:t>
      </w:r>
      <w:r w:rsidR="00E02C4B" w:rsidRPr="00A53CF2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98115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F6C9C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with whom </w:t>
      </w:r>
      <w:r w:rsidR="0098115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I have worked </w:t>
      </w:r>
      <w:r w:rsidR="00A737AB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with </w:t>
      </w:r>
      <w:r w:rsidR="00CF32FE" w:rsidRPr="00A53CF2">
        <w:rPr>
          <w:rFonts w:asciiTheme="minorHAnsi" w:hAnsiTheme="minorHAnsi" w:cstheme="minorHAnsi"/>
          <w:sz w:val="22"/>
          <w:szCs w:val="22"/>
          <w:lang w:val="en-GB"/>
        </w:rPr>
        <w:t>during</w:t>
      </w:r>
      <w:r w:rsidR="0098115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F6C9C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my </w:t>
      </w:r>
      <w:r w:rsidR="00981158" w:rsidRPr="00A53CF2">
        <w:rPr>
          <w:rFonts w:asciiTheme="minorHAnsi" w:hAnsiTheme="minorHAnsi" w:cstheme="minorHAnsi"/>
          <w:sz w:val="22"/>
          <w:szCs w:val="22"/>
          <w:lang w:val="en-GB"/>
        </w:rPr>
        <w:t>career</w:t>
      </w:r>
      <w:r w:rsidR="00CF32F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A737AB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however, </w:t>
      </w:r>
      <w:r w:rsidR="00CF32F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ACMA </w:t>
      </w:r>
      <w:r w:rsidR="00A737AB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and its </w:t>
      </w:r>
      <w:r w:rsidR="00CF32F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members come </w:t>
      </w:r>
      <w:r w:rsidR="00A737AB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right </w:t>
      </w:r>
      <w:r w:rsidR="006F6C9C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at the </w:t>
      </w:r>
      <w:r w:rsidR="00CF32FE" w:rsidRPr="00A53CF2">
        <w:rPr>
          <w:rFonts w:asciiTheme="minorHAnsi" w:hAnsiTheme="minorHAnsi" w:cstheme="minorHAnsi"/>
          <w:sz w:val="22"/>
          <w:szCs w:val="22"/>
          <w:lang w:val="en-GB"/>
        </w:rPr>
        <w:t>top of that list</w:t>
      </w:r>
      <w:r w:rsidR="00B60A39" w:rsidRPr="00A53CF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CF32F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F6C9C" w:rsidRPr="00A53CF2">
        <w:rPr>
          <w:rFonts w:asciiTheme="minorHAnsi" w:hAnsiTheme="minorHAnsi" w:cstheme="minorHAnsi"/>
          <w:sz w:val="22"/>
          <w:szCs w:val="22"/>
          <w:lang w:val="en-GB"/>
        </w:rPr>
        <w:t>What w</w:t>
      </w:r>
      <w:r w:rsidR="00CF32FE" w:rsidRPr="00A53CF2">
        <w:rPr>
          <w:rFonts w:asciiTheme="minorHAnsi" w:hAnsiTheme="minorHAnsi" w:cstheme="minorHAnsi"/>
          <w:sz w:val="22"/>
          <w:szCs w:val="22"/>
          <w:lang w:val="en-GB"/>
        </w:rPr>
        <w:t>e</w:t>
      </w:r>
      <w:r w:rsidR="006F6C9C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have been </w:t>
      </w:r>
      <w:r w:rsidR="00CF32F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able to </w:t>
      </w:r>
      <w:r w:rsidR="006F6C9C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achieve together is a remarkable accomplishment. From being a </w:t>
      </w:r>
      <w:r w:rsidR="00D361F6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budding </w:t>
      </w:r>
      <w:r w:rsidR="006F6C9C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automotive </w:t>
      </w:r>
      <w:r w:rsidR="00D361F6" w:rsidRPr="00A53CF2">
        <w:rPr>
          <w:rFonts w:asciiTheme="minorHAnsi" w:hAnsiTheme="minorHAnsi" w:cstheme="minorHAnsi"/>
          <w:sz w:val="22"/>
          <w:szCs w:val="22"/>
          <w:lang w:val="en-GB"/>
        </w:rPr>
        <w:t>industry</w:t>
      </w:r>
      <w:r w:rsidR="00B60A39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in </w:t>
      </w:r>
      <w:r w:rsidR="00E02C4B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early </w:t>
      </w:r>
      <w:r w:rsidR="00A53CF2">
        <w:rPr>
          <w:rFonts w:asciiTheme="minorHAnsi" w:hAnsiTheme="minorHAnsi" w:cstheme="minorHAnsi"/>
          <w:sz w:val="22"/>
          <w:szCs w:val="22"/>
          <w:lang w:val="en-GB"/>
        </w:rPr>
        <w:t>nineties</w:t>
      </w:r>
      <w:r w:rsidR="00E02C4B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to be </w:t>
      </w:r>
      <w:r w:rsidR="00A737AB" w:rsidRPr="00A53CF2">
        <w:rPr>
          <w:rFonts w:asciiTheme="minorHAnsi" w:hAnsiTheme="minorHAnsi" w:cstheme="minorHAnsi"/>
          <w:sz w:val="22"/>
          <w:szCs w:val="22"/>
          <w:lang w:val="en-GB"/>
        </w:rPr>
        <w:t>among</w:t>
      </w:r>
      <w:r w:rsidR="00704445" w:rsidRPr="00A53CF2">
        <w:rPr>
          <w:rFonts w:asciiTheme="minorHAnsi" w:hAnsiTheme="minorHAnsi" w:cstheme="minorHAnsi"/>
          <w:sz w:val="22"/>
          <w:szCs w:val="22"/>
          <w:lang w:val="en-GB"/>
        </w:rPr>
        <w:t>st</w:t>
      </w:r>
      <w:r w:rsidR="00A737AB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the </w:t>
      </w:r>
      <w:r w:rsidR="00E02C4B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top </w:t>
      </w:r>
      <w:r w:rsidR="00304CF3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five </w:t>
      </w:r>
      <w:r w:rsidR="00B60A39" w:rsidRPr="00A53CF2">
        <w:rPr>
          <w:rFonts w:asciiTheme="minorHAnsi" w:hAnsiTheme="minorHAnsi" w:cstheme="minorHAnsi"/>
          <w:sz w:val="22"/>
          <w:szCs w:val="22"/>
          <w:lang w:val="en-GB"/>
        </w:rPr>
        <w:t>globally advanced auto</w:t>
      </w:r>
      <w:r w:rsidR="00A737AB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motive </w:t>
      </w:r>
      <w:r w:rsidR="00D361F6" w:rsidRPr="00A53CF2">
        <w:rPr>
          <w:rFonts w:asciiTheme="minorHAnsi" w:hAnsiTheme="minorHAnsi" w:cstheme="minorHAnsi"/>
          <w:sz w:val="22"/>
          <w:szCs w:val="22"/>
          <w:lang w:val="en-GB"/>
        </w:rPr>
        <w:t>industry in the world</w:t>
      </w:r>
      <w:r w:rsidR="00304CF3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is no little achievement</w:t>
      </w:r>
      <w:r w:rsidR="006F6C9C" w:rsidRPr="00A53CF2">
        <w:rPr>
          <w:rFonts w:asciiTheme="minorHAnsi" w:hAnsiTheme="minorHAnsi" w:cstheme="minorHAnsi"/>
          <w:sz w:val="22"/>
          <w:szCs w:val="22"/>
          <w:lang w:val="en-GB"/>
        </w:rPr>
        <w:t>. I strongly believe</w:t>
      </w:r>
      <w:r w:rsidR="00D361F6" w:rsidRPr="00A53CF2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CF32F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04CF3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it is </w:t>
      </w:r>
      <w:r w:rsidR="00C2366E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now </w:t>
      </w:r>
      <w:r w:rsidR="00304CF3" w:rsidRPr="00A53CF2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C2366E" w:rsidRPr="00A53CF2">
        <w:rPr>
          <w:rFonts w:asciiTheme="minorHAnsi" w:hAnsiTheme="minorHAnsi" w:cstheme="minorHAnsi"/>
          <w:sz w:val="22"/>
          <w:szCs w:val="22"/>
          <w:lang w:val="en-GB"/>
        </w:rPr>
        <w:t>n</w:t>
      </w:r>
      <w:r w:rsidR="00304CF3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opportune time to achieve the objective of </w:t>
      </w:r>
      <w:r w:rsidR="00D361F6" w:rsidRPr="00A53CF2">
        <w:rPr>
          <w:rFonts w:asciiTheme="minorHAnsi" w:hAnsiTheme="minorHAnsi" w:cstheme="minorHAnsi"/>
          <w:sz w:val="22"/>
          <w:szCs w:val="22"/>
          <w:lang w:val="en-GB"/>
        </w:rPr>
        <w:t>‘</w:t>
      </w:r>
      <w:r w:rsidR="00CF32FE" w:rsidRPr="00A53CF2">
        <w:rPr>
          <w:rFonts w:asciiTheme="minorHAnsi" w:hAnsiTheme="minorHAnsi" w:cstheme="minorHAnsi"/>
          <w:sz w:val="22"/>
          <w:szCs w:val="22"/>
          <w:lang w:val="en-GB"/>
        </w:rPr>
        <w:t>Atmanirbhar Bharat</w:t>
      </w:r>
      <w:r w:rsidR="00D361F6" w:rsidRPr="00A53CF2">
        <w:rPr>
          <w:rFonts w:asciiTheme="minorHAnsi" w:hAnsiTheme="minorHAnsi" w:cstheme="minorHAnsi"/>
          <w:sz w:val="22"/>
          <w:szCs w:val="22"/>
          <w:lang w:val="en-GB"/>
        </w:rPr>
        <w:t>’</w:t>
      </w:r>
      <w:r w:rsidR="00142271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with increased focus and hard work.”</w:t>
      </w:r>
    </w:p>
    <w:p w14:paraId="475DAB97" w14:textId="6F8C88AF" w:rsidR="007C15B6" w:rsidRPr="00A53CF2" w:rsidRDefault="007C15B6" w:rsidP="00C7788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997F2C3" w14:textId="616F647D" w:rsidR="00DE1A99" w:rsidRPr="00A53CF2" w:rsidRDefault="007C15B6" w:rsidP="00C7788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On the occasion, </w:t>
      </w:r>
      <w:proofErr w:type="spellStart"/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Sunjay</w:t>
      </w:r>
      <w:proofErr w:type="spellEnd"/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Kapur, President, ACMA 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>said “</w:t>
      </w:r>
      <w:r w:rsidR="00A53CF2">
        <w:rPr>
          <w:rFonts w:asciiTheme="minorHAnsi" w:hAnsiTheme="minorHAnsi" w:cstheme="minorHAnsi"/>
          <w:sz w:val="22"/>
          <w:szCs w:val="22"/>
          <w:lang w:val="en-GB"/>
        </w:rPr>
        <w:t>We are</w:t>
      </w:r>
      <w:r w:rsidR="007038FF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privileged to have conferred the ‘</w:t>
      </w:r>
      <w:r w:rsidR="00A53CF2">
        <w:rPr>
          <w:rFonts w:asciiTheme="minorHAnsi" w:hAnsiTheme="minorHAnsi" w:cstheme="minorHAnsi"/>
          <w:sz w:val="22"/>
          <w:szCs w:val="22"/>
          <w:lang w:val="en-GB"/>
        </w:rPr>
        <w:t xml:space="preserve">ACMA </w:t>
      </w:r>
      <w:r w:rsidR="007038FF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Lifetime </w:t>
      </w:r>
      <w:r w:rsidR="00986E04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Achievement </w:t>
      </w:r>
      <w:r w:rsidR="007038FF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Award’ upon </w:t>
      </w:r>
      <w:proofErr w:type="spellStart"/>
      <w:r w:rsidR="005874F7" w:rsidRPr="00A53CF2">
        <w:rPr>
          <w:rFonts w:asciiTheme="minorHAnsi" w:hAnsiTheme="minorHAnsi" w:cstheme="minorHAnsi"/>
          <w:sz w:val="22"/>
          <w:szCs w:val="22"/>
          <w:lang w:val="en-GB"/>
        </w:rPr>
        <w:t>Dr</w:t>
      </w:r>
      <w:r w:rsidR="008B579F" w:rsidRPr="00A53CF2">
        <w:rPr>
          <w:rFonts w:asciiTheme="minorHAnsi" w:hAnsiTheme="minorHAnsi" w:cstheme="minorHAnsi"/>
          <w:sz w:val="22"/>
          <w:szCs w:val="22"/>
          <w:lang w:val="en-GB"/>
        </w:rPr>
        <w:t>.</w:t>
      </w:r>
      <w:proofErr w:type="spellEnd"/>
      <w:r w:rsidR="008B579F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Goenka</w:t>
      </w:r>
      <w:r w:rsidR="0081098F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for his</w:t>
      </w:r>
      <w:r w:rsidR="002616F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53CF2" w:rsidRPr="00A53CF2">
        <w:rPr>
          <w:rFonts w:asciiTheme="minorHAnsi" w:hAnsiTheme="minorHAnsi" w:cstheme="minorHAnsi"/>
          <w:sz w:val="22"/>
          <w:szCs w:val="22"/>
          <w:lang w:val="en-GB"/>
        </w:rPr>
        <w:t>enormous</w:t>
      </w:r>
      <w:r w:rsidR="00E02C4B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616F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contribution </w:t>
      </w:r>
      <w:r w:rsidR="007038FF" w:rsidRPr="00A53CF2">
        <w:rPr>
          <w:rFonts w:asciiTheme="minorHAnsi" w:hAnsiTheme="minorHAnsi" w:cstheme="minorHAnsi"/>
          <w:sz w:val="22"/>
          <w:szCs w:val="22"/>
          <w:lang w:val="en-GB"/>
        </w:rPr>
        <w:t>to the</w:t>
      </w:r>
      <w:r w:rsidR="002616F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autom</w:t>
      </w:r>
      <w:r w:rsidR="007038FF" w:rsidRPr="00A53CF2">
        <w:rPr>
          <w:rFonts w:asciiTheme="minorHAnsi" w:hAnsiTheme="minorHAnsi" w:cstheme="minorHAnsi"/>
          <w:sz w:val="22"/>
          <w:szCs w:val="22"/>
          <w:lang w:val="en-GB"/>
        </w:rPr>
        <w:t>otive</w:t>
      </w:r>
      <w:r w:rsidR="002616F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038FF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industry, particularly for his direction and support to the Auto Component </w:t>
      </w:r>
      <w:r w:rsidR="00A53CF2">
        <w:rPr>
          <w:rFonts w:asciiTheme="minorHAnsi" w:hAnsiTheme="minorHAnsi" w:cstheme="minorHAnsi"/>
          <w:sz w:val="22"/>
          <w:szCs w:val="22"/>
          <w:lang w:val="en-GB"/>
        </w:rPr>
        <w:t>sector</w:t>
      </w:r>
      <w:r w:rsidR="002616F8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986E04" w:rsidRPr="00A53CF2">
        <w:rPr>
          <w:rFonts w:asciiTheme="minorHAnsi" w:hAnsiTheme="minorHAnsi" w:cstheme="minorHAnsi"/>
          <w:sz w:val="22"/>
          <w:szCs w:val="22"/>
          <w:lang w:val="en-GB"/>
        </w:rPr>
        <w:t>His passion for innovation, quality, and encouraging the supplier community, has endeared him to one and all</w:t>
      </w:r>
      <w:r w:rsidR="002616F8" w:rsidRPr="00A53CF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AF4E9E" w:rsidRPr="00A53CF2">
        <w:rPr>
          <w:rFonts w:asciiTheme="minorHAnsi" w:hAnsiTheme="minorHAnsi" w:cstheme="minorHAnsi"/>
          <w:sz w:val="22"/>
          <w:szCs w:val="22"/>
          <w:lang w:val="en-GB"/>
        </w:rPr>
        <w:t>”</w:t>
      </w:r>
    </w:p>
    <w:p w14:paraId="42D7A663" w14:textId="636E6549" w:rsidR="00DE1A99" w:rsidRPr="00A53CF2" w:rsidRDefault="00DE1A99" w:rsidP="00DE1A99">
      <w:pPr>
        <w:spacing w:before="24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Hlk98355764"/>
      <w:r w:rsidRPr="00A53CF2">
        <w:rPr>
          <w:rFonts w:asciiTheme="minorHAnsi" w:hAnsiTheme="minorHAnsi" w:cstheme="minorHAnsi"/>
          <w:sz w:val="22"/>
          <w:szCs w:val="22"/>
          <w:lang w:val="en-GB"/>
        </w:rPr>
        <w:t>ACMA Atmanirbhar Excellence Awards &amp; Technology Summit</w:t>
      </w:r>
      <w:bookmarkEnd w:id="0"/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theme</w:t>
      </w:r>
      <w:r w:rsidR="00B01676">
        <w:rPr>
          <w:rFonts w:asciiTheme="minorHAnsi" w:hAnsiTheme="minorHAnsi" w:cstheme="minorHAnsi"/>
          <w:sz w:val="22"/>
          <w:szCs w:val="22"/>
          <w:lang w:val="en-GB"/>
        </w:rPr>
        <w:t>d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A53CF2">
        <w:rPr>
          <w:rFonts w:asciiTheme="minorHAnsi" w:hAnsiTheme="minorHAnsi" w:cstheme="minorHAnsi"/>
          <w:sz w:val="24"/>
          <w:szCs w:val="24"/>
          <w:lang w:val="en-GB"/>
        </w:rPr>
        <w:t>‘</w:t>
      </w:r>
      <w:r w:rsidRPr="00A53CF2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Driving Mobility through Technology, Digitization &amp; Sustainability’</w:t>
      </w:r>
      <w:r w:rsidRPr="00A53CF2">
        <w:rPr>
          <w:sz w:val="22"/>
          <w:szCs w:val="22"/>
          <w:lang w:val="en-GB"/>
        </w:rPr>
        <w:t xml:space="preserve"> 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was aimed at ACMA’s </w:t>
      </w:r>
      <w:r w:rsidR="00B01676" w:rsidRPr="00A53CF2">
        <w:rPr>
          <w:rFonts w:asciiTheme="minorHAnsi" w:hAnsiTheme="minorHAnsi" w:cstheme="minorHAnsi"/>
          <w:sz w:val="22"/>
          <w:szCs w:val="22"/>
          <w:lang w:val="en-GB"/>
        </w:rPr>
        <w:t>endeavour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to </w:t>
      </w:r>
      <w:r w:rsidR="00B01676">
        <w:rPr>
          <w:rFonts w:asciiTheme="minorHAnsi" w:hAnsiTheme="minorHAnsi" w:cstheme="minorHAnsi"/>
          <w:sz w:val="22"/>
          <w:szCs w:val="22"/>
          <w:lang w:val="en-GB"/>
        </w:rPr>
        <w:t>set the tone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01676">
        <w:rPr>
          <w:rFonts w:asciiTheme="minorHAnsi" w:hAnsiTheme="minorHAnsi" w:cstheme="minorHAnsi"/>
          <w:sz w:val="22"/>
          <w:szCs w:val="22"/>
          <w:lang w:val="en-GB"/>
        </w:rPr>
        <w:t xml:space="preserve">for </w:t>
      </w:r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transition of the auto component industry from a conventional one to mobility industry. The summit recognized </w:t>
      </w:r>
      <w:r w:rsidRPr="00A53CF2">
        <w:rPr>
          <w:rFonts w:asciiTheme="minorHAnsi" w:eastAsia="SimSun" w:hAnsiTheme="minorHAnsi" w:cstheme="minorHAnsi"/>
          <w:sz w:val="22"/>
          <w:szCs w:val="22"/>
          <w:lang w:val="en-GB"/>
        </w:rPr>
        <w:t>and felicitated ACMA members for excellence across parameters such as Exports, Product innovation, manufacturing, HR, and environmental safety.</w:t>
      </w:r>
    </w:p>
    <w:p w14:paraId="794B625B" w14:textId="77777777" w:rsidR="007B7677" w:rsidRPr="00A53CF2" w:rsidRDefault="007B7677" w:rsidP="00C7788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810E1F6" w14:textId="77777777" w:rsidR="00C77888" w:rsidRPr="00A53CF2" w:rsidRDefault="00C77888" w:rsidP="00C77888">
      <w:pPr>
        <w:pStyle w:val="Heading3"/>
        <w:rPr>
          <w:rFonts w:asciiTheme="minorHAnsi" w:hAnsiTheme="minorHAnsi" w:cs="Arial"/>
          <w:i w:val="0"/>
          <w:sz w:val="24"/>
          <w:szCs w:val="24"/>
          <w:lang w:val="en-GB"/>
        </w:rPr>
      </w:pPr>
      <w:r w:rsidRPr="00A53CF2">
        <w:rPr>
          <w:rFonts w:asciiTheme="minorHAnsi" w:hAnsiTheme="minorHAnsi" w:cs="Arial"/>
          <w:i w:val="0"/>
          <w:sz w:val="24"/>
          <w:szCs w:val="24"/>
          <w:lang w:val="en-GB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E2A14B8" wp14:editId="0F69B781">
                <wp:simplePos x="0" y="0"/>
                <wp:positionH relativeFrom="column">
                  <wp:posOffset>0</wp:posOffset>
                </wp:positionH>
                <wp:positionV relativeFrom="paragraph">
                  <wp:posOffset>182244</wp:posOffset>
                </wp:positionV>
                <wp:extent cx="58521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DA3FF" id="Straight Connector 2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4.35pt" to="460.8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" o:allowincell="f"/>
            </w:pict>
          </mc:Fallback>
        </mc:AlternateContent>
      </w:r>
    </w:p>
    <w:p w14:paraId="6C3D98F3" w14:textId="77777777" w:rsidR="00B01676" w:rsidRDefault="00B01676" w:rsidP="00C7788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A9A9186" w14:textId="77777777" w:rsidR="00B01676" w:rsidRDefault="00B01676" w:rsidP="00C7788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86F7384" w14:textId="77777777" w:rsidR="00B01676" w:rsidRDefault="00B01676" w:rsidP="00C7788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42EB33D" w14:textId="06CD98E6" w:rsidR="00C77888" w:rsidRPr="00A53CF2" w:rsidRDefault="00C77888" w:rsidP="00C7788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About </w:t>
      </w:r>
      <w:proofErr w:type="spellStart"/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Dr.</w:t>
      </w:r>
      <w:proofErr w:type="spellEnd"/>
      <w:r w:rsidR="007A6CF1"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Pawan K. Goenka</w:t>
      </w:r>
      <w:r w:rsidR="007A6CF1"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</w:p>
    <w:p w14:paraId="598C1E44" w14:textId="77777777" w:rsidR="007A6CF1" w:rsidRPr="00A53CF2" w:rsidRDefault="007A6CF1" w:rsidP="00C77888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E9F1124" w14:textId="78490D1E" w:rsidR="00C77888" w:rsidRPr="00A53CF2" w:rsidRDefault="00C77888" w:rsidP="00C77888">
      <w:pPr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A53CF2">
        <w:rPr>
          <w:rFonts w:asciiTheme="minorHAnsi" w:hAnsiTheme="minorHAnsi" w:cstheme="minorHAnsi"/>
          <w:sz w:val="22"/>
          <w:szCs w:val="22"/>
          <w:lang w:val="en-GB"/>
        </w:rPr>
        <w:t>Dr.</w:t>
      </w:r>
      <w:proofErr w:type="spellEnd"/>
      <w:r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Pawan K. Goenka has earned his B.Tech. in Mechanical Engineering from I.I.T., Kanpur and Ph.D. from Cornell University, U.S.A.  He is also a Graduate of Advanced Management Program from Harvard Business School. He worked at General Motors R&amp;D Centre in Detroit, U.S.A. from 1979 to 1993.  Thereafter, he joined Mahindra &amp; Mahindra Ltd., as General Manager (R&amp;D).  During his R&amp;D tenure he led the development of the Scorpio SUV.   He was appointed COO (Automotive Sector) in April 2003, President (Automotive Sector) in September 2005, President (Automotive &amp; Farm Equipment Sectors) in April 2010, Executive Director and Group President (AFS) in April 2015, and Managing Director of Mahindra &amp; Mahindra Ltd., in November 2016 &amp; was designated Managing Director &amp; CEO on 1st April 2020. </w:t>
      </w:r>
      <w:proofErr w:type="spellStart"/>
      <w:r w:rsidR="007A6CF1" w:rsidRPr="00A53CF2">
        <w:rPr>
          <w:rFonts w:asciiTheme="minorHAnsi" w:hAnsiTheme="minorHAnsi" w:cstheme="minorHAnsi"/>
          <w:sz w:val="22"/>
          <w:szCs w:val="22"/>
          <w:lang w:val="en-GB"/>
        </w:rPr>
        <w:t>Dr.</w:t>
      </w:r>
      <w:proofErr w:type="spellEnd"/>
      <w:r w:rsidR="007A6CF1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Goenka is past President of SIAM, of the Society of Automotive Engineers India, the ARAI Governing Council, </w:t>
      </w:r>
      <w:r w:rsidR="007B7677" w:rsidRPr="00A53CF2">
        <w:rPr>
          <w:rFonts w:asciiTheme="minorHAnsi" w:hAnsiTheme="minorHAnsi" w:cstheme="minorHAnsi"/>
          <w:sz w:val="22"/>
          <w:szCs w:val="22"/>
          <w:lang w:val="en-GB"/>
        </w:rPr>
        <w:t>and</w:t>
      </w:r>
      <w:r w:rsidR="007A6CF1" w:rsidRPr="00A53CF2">
        <w:rPr>
          <w:rFonts w:asciiTheme="minorHAnsi" w:hAnsiTheme="minorHAnsi" w:cstheme="minorHAnsi"/>
          <w:sz w:val="22"/>
          <w:szCs w:val="22"/>
          <w:lang w:val="en-GB"/>
        </w:rPr>
        <w:t xml:space="preserve"> served as a Board Member of National Skills Development Corporation (NSDC). He is currently Chairman, Steering Committee for Advancing Local Value-Add &amp; Exports (SCALE), Chairman Designate -In Space, Dept of Space, Government of India.</w:t>
      </w:r>
    </w:p>
    <w:p w14:paraId="4AB982D2" w14:textId="77777777" w:rsidR="00C77888" w:rsidRPr="00A53CF2" w:rsidRDefault="00C77888" w:rsidP="00C77888">
      <w:pPr>
        <w:jc w:val="both"/>
        <w:rPr>
          <w:rFonts w:asciiTheme="minorHAnsi" w:hAnsiTheme="minorHAnsi" w:cs="Arial"/>
          <w:sz w:val="24"/>
          <w:szCs w:val="24"/>
          <w:lang w:val="en-GB"/>
        </w:rPr>
      </w:pPr>
    </w:p>
    <w:p w14:paraId="49DC84B6" w14:textId="77777777" w:rsidR="00C77888" w:rsidRPr="00A53CF2" w:rsidRDefault="00C77888" w:rsidP="00C77888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A53CF2">
        <w:rPr>
          <w:rFonts w:asciiTheme="minorHAnsi" w:hAnsiTheme="minorHAnsi" w:cstheme="minorHAnsi"/>
          <w:b/>
          <w:sz w:val="22"/>
          <w:szCs w:val="22"/>
          <w:lang w:val="en-GB"/>
        </w:rPr>
        <w:t>About ACMA:</w:t>
      </w:r>
    </w:p>
    <w:p w14:paraId="2BDC0C77" w14:textId="77777777" w:rsidR="00C77888" w:rsidRPr="00A53CF2" w:rsidRDefault="00C77888" w:rsidP="00C7788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3D6FC9C" w14:textId="06A96A3B" w:rsidR="00C77888" w:rsidRPr="00A53CF2" w:rsidRDefault="00C77888" w:rsidP="00C77888">
      <w:pPr>
        <w:jc w:val="both"/>
        <w:rPr>
          <w:rFonts w:asciiTheme="minorHAnsi" w:eastAsia="Arial" w:hAnsiTheme="minorHAnsi" w:cstheme="minorHAnsi"/>
          <w:sz w:val="22"/>
          <w:szCs w:val="22"/>
          <w:lang w:val="en-GB"/>
        </w:rPr>
      </w:pPr>
      <w:r w:rsidRPr="00A53CF2">
        <w:rPr>
          <w:rFonts w:asciiTheme="minorHAnsi" w:eastAsia="Arial" w:hAnsiTheme="minorHAnsi" w:cstheme="minorHAnsi"/>
          <w:sz w:val="22"/>
          <w:szCs w:val="22"/>
          <w:lang w:val="en-GB"/>
        </w:rPr>
        <w:t xml:space="preserve">The Automotive Component Manufacturers Association of India (ACMA) is the apex body representing the interest of the Indian Auto Component Industry. Its membership of over 800 manufacturers contributes more than </w:t>
      </w:r>
      <w:r w:rsidR="00745645" w:rsidRPr="00A53CF2">
        <w:rPr>
          <w:rFonts w:asciiTheme="minorHAnsi" w:eastAsia="Arial" w:hAnsiTheme="minorHAnsi" w:cstheme="minorHAnsi"/>
          <w:sz w:val="22"/>
          <w:szCs w:val="22"/>
          <w:lang w:val="en-GB"/>
        </w:rPr>
        <w:t>85</w:t>
      </w:r>
      <w:r w:rsidRPr="00A53CF2">
        <w:rPr>
          <w:rFonts w:asciiTheme="minorHAnsi" w:eastAsia="Arial" w:hAnsiTheme="minorHAnsi" w:cstheme="minorHAnsi"/>
          <w:sz w:val="22"/>
          <w:szCs w:val="22"/>
          <w:lang w:val="en-GB"/>
        </w:rPr>
        <w:t>% of the auto component industry’s turnover in the organized sector. ACMA is an ISO 9001:2015 Certified Association.</w:t>
      </w:r>
    </w:p>
    <w:p w14:paraId="59A5BC2B" w14:textId="77777777" w:rsidR="00C77888" w:rsidRPr="00A53CF2" w:rsidRDefault="00C77888" w:rsidP="00C77888">
      <w:pPr>
        <w:jc w:val="both"/>
        <w:rPr>
          <w:rFonts w:asciiTheme="minorHAnsi" w:eastAsia="Arial" w:hAnsiTheme="minorHAnsi" w:cstheme="minorHAnsi"/>
          <w:sz w:val="22"/>
          <w:szCs w:val="22"/>
          <w:lang w:val="en-GB"/>
        </w:rPr>
      </w:pPr>
    </w:p>
    <w:p w14:paraId="4630B31C" w14:textId="77777777" w:rsidR="00C77888" w:rsidRPr="00A53CF2" w:rsidRDefault="00C77888" w:rsidP="00C77888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5540BD1" w14:textId="77777777" w:rsidR="00C77888" w:rsidRPr="00A53CF2" w:rsidRDefault="00C77888" w:rsidP="00C77888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53CF2">
        <w:rPr>
          <w:rFonts w:asciiTheme="minorHAnsi" w:hAnsiTheme="minorHAnsi" w:cstheme="minorHAnsi"/>
          <w:b/>
          <w:bCs/>
          <w:sz w:val="22"/>
          <w:szCs w:val="22"/>
          <w:lang w:val="en-GB"/>
        </w:rPr>
        <w:t>For further details:</w:t>
      </w:r>
    </w:p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995"/>
      </w:tblGrid>
      <w:tr w:rsidR="00C77888" w:rsidRPr="00A53CF2" w14:paraId="2252D109" w14:textId="77777777" w:rsidTr="00CC0102">
        <w:trPr>
          <w:trHeight w:val="75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382E" w14:textId="77777777" w:rsidR="00C77888" w:rsidRPr="00A53CF2" w:rsidRDefault="00C77888" w:rsidP="00CC0102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A53CF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ACMA</w:t>
            </w:r>
          </w:p>
          <w:p w14:paraId="4AB5FBBA" w14:textId="77777777" w:rsidR="00C77888" w:rsidRPr="00A53CF2" w:rsidRDefault="00C77888" w:rsidP="00CC0102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53C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Upender</w:t>
            </w:r>
            <w:proofErr w:type="spellEnd"/>
            <w:r w:rsidRPr="00A53C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Singh| 9901259169</w:t>
            </w:r>
          </w:p>
          <w:p w14:paraId="4286DF31" w14:textId="77777777" w:rsidR="00C77888" w:rsidRPr="00A53CF2" w:rsidRDefault="006916A9" w:rsidP="00CC0102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hyperlink r:id="rId6" w:history="1">
              <w:r w:rsidR="00C77888" w:rsidRPr="00A53CF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/>
                </w:rPr>
                <w:t>Upender.singh@acma.in</w:t>
              </w:r>
            </w:hyperlink>
            <w:r w:rsidR="00C77888" w:rsidRPr="00A53CF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D45B9" w14:textId="77777777" w:rsidR="00C77888" w:rsidRPr="00A53CF2" w:rsidRDefault="00C77888" w:rsidP="00CC010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A53CF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Archetype</w:t>
            </w:r>
          </w:p>
          <w:p w14:paraId="22D8ABC4" w14:textId="77777777" w:rsidR="00C77888" w:rsidRPr="00A53CF2" w:rsidRDefault="00C77888" w:rsidP="00CC0102">
            <w:pPr>
              <w:pStyle w:val="MediumGrid21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proofErr w:type="spellStart"/>
            <w:r w:rsidRPr="00A53CF2">
              <w:rPr>
                <w:rFonts w:asciiTheme="minorHAnsi" w:eastAsia="Calibri" w:hAnsiTheme="minorHAnsi" w:cstheme="minorHAnsi"/>
                <w:color w:val="000000"/>
                <w:lang w:val="en-GB"/>
              </w:rPr>
              <w:t>Laveena</w:t>
            </w:r>
            <w:proofErr w:type="spellEnd"/>
            <w:r w:rsidRPr="00A53CF2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 Vohra| 9711682237| </w:t>
            </w:r>
            <w:hyperlink r:id="rId7" w:history="1">
              <w:r w:rsidRPr="00A53CF2">
                <w:rPr>
                  <w:rStyle w:val="Hyperlink"/>
                  <w:rFonts w:asciiTheme="minorHAnsi" w:eastAsia="Calibri" w:hAnsiTheme="minorHAnsi" w:cstheme="minorHAnsi"/>
                  <w:lang w:val="en-GB"/>
                </w:rPr>
                <w:t>Laveena.vohra@archetype.co</w:t>
              </w:r>
            </w:hyperlink>
            <w:r w:rsidRPr="00A53CF2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 </w:t>
            </w:r>
          </w:p>
          <w:p w14:paraId="6D4244B5" w14:textId="77777777" w:rsidR="00C77888" w:rsidRPr="00A53CF2" w:rsidRDefault="00C77888" w:rsidP="00CC0102">
            <w:pPr>
              <w:pStyle w:val="MediumGrid21"/>
              <w:spacing w:line="276" w:lineRule="auto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proofErr w:type="spellStart"/>
            <w:r w:rsidRPr="00A53CF2">
              <w:rPr>
                <w:rFonts w:asciiTheme="minorHAnsi" w:eastAsia="Calibri" w:hAnsiTheme="minorHAnsi" w:cstheme="minorHAnsi"/>
                <w:color w:val="000000"/>
                <w:lang w:val="en-GB"/>
              </w:rPr>
              <w:t>Swetank</w:t>
            </w:r>
            <w:proofErr w:type="spellEnd"/>
            <w:r w:rsidRPr="00A53CF2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 Kumar | 9818564004</w:t>
            </w:r>
            <w:r w:rsidRPr="00A53CF2">
              <w:rPr>
                <w:rFonts w:asciiTheme="minorHAnsi" w:hAnsiTheme="minorHAnsi" w:cstheme="minorHAnsi"/>
                <w:color w:val="292B2F"/>
                <w:lang w:val="en-GB" w:eastAsia="en-IN"/>
              </w:rPr>
              <w:t xml:space="preserve"> </w:t>
            </w:r>
            <w:r w:rsidRPr="00A53CF2">
              <w:rPr>
                <w:rFonts w:asciiTheme="minorHAnsi" w:eastAsia="Calibri" w:hAnsiTheme="minorHAnsi" w:cstheme="minorHAnsi"/>
                <w:color w:val="000000"/>
                <w:lang w:val="en-GB"/>
              </w:rPr>
              <w:t>|</w:t>
            </w:r>
            <w:hyperlink r:id="rId8" w:history="1">
              <w:r w:rsidRPr="00A53CF2">
                <w:rPr>
                  <w:rStyle w:val="Hyperlink"/>
                  <w:rFonts w:asciiTheme="minorHAnsi" w:eastAsia="Calibri" w:hAnsiTheme="minorHAnsi" w:cstheme="minorHAnsi"/>
                  <w:lang w:val="en-GB"/>
                </w:rPr>
                <w:t>Swetank.kumar@archetype.co</w:t>
              </w:r>
            </w:hyperlink>
            <w:r w:rsidRPr="00A53CF2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 </w:t>
            </w:r>
          </w:p>
        </w:tc>
      </w:tr>
    </w:tbl>
    <w:p w14:paraId="28559152" w14:textId="77777777" w:rsidR="00A737AB" w:rsidRPr="00A53CF2" w:rsidRDefault="00A737AB" w:rsidP="00C77888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5B4BFC4" w14:textId="77777777" w:rsidR="00A737AB" w:rsidRPr="00A53CF2" w:rsidRDefault="00A737AB" w:rsidP="00C77888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A737AB" w:rsidRPr="00A53CF2" w:rsidSect="004233B3">
      <w:pgSz w:w="11906" w:h="16838"/>
      <w:pgMar w:top="709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D5DB7"/>
    <w:multiLevelType w:val="hybridMultilevel"/>
    <w:tmpl w:val="DB981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B5"/>
    <w:rsid w:val="000630DB"/>
    <w:rsid w:val="00097857"/>
    <w:rsid w:val="0012241A"/>
    <w:rsid w:val="00142271"/>
    <w:rsid w:val="001D467E"/>
    <w:rsid w:val="00212E67"/>
    <w:rsid w:val="002616F8"/>
    <w:rsid w:val="00304CF3"/>
    <w:rsid w:val="00410565"/>
    <w:rsid w:val="004233B3"/>
    <w:rsid w:val="004C5BB5"/>
    <w:rsid w:val="005874F7"/>
    <w:rsid w:val="005F1ADB"/>
    <w:rsid w:val="006A7E22"/>
    <w:rsid w:val="006F6C9C"/>
    <w:rsid w:val="007038FF"/>
    <w:rsid w:val="00704445"/>
    <w:rsid w:val="00745645"/>
    <w:rsid w:val="007943EB"/>
    <w:rsid w:val="007A6CF1"/>
    <w:rsid w:val="007B71FE"/>
    <w:rsid w:val="007B7677"/>
    <w:rsid w:val="007C15B6"/>
    <w:rsid w:val="0081098F"/>
    <w:rsid w:val="00834E68"/>
    <w:rsid w:val="00875208"/>
    <w:rsid w:val="00893AC9"/>
    <w:rsid w:val="008B579F"/>
    <w:rsid w:val="00981158"/>
    <w:rsid w:val="00986E04"/>
    <w:rsid w:val="00A32EA0"/>
    <w:rsid w:val="00A53CF2"/>
    <w:rsid w:val="00A737AB"/>
    <w:rsid w:val="00AF4E9E"/>
    <w:rsid w:val="00B01676"/>
    <w:rsid w:val="00B60A39"/>
    <w:rsid w:val="00BA253E"/>
    <w:rsid w:val="00C12DAA"/>
    <w:rsid w:val="00C2366E"/>
    <w:rsid w:val="00C77888"/>
    <w:rsid w:val="00CF32FE"/>
    <w:rsid w:val="00D361F6"/>
    <w:rsid w:val="00DA4C30"/>
    <w:rsid w:val="00DE1A99"/>
    <w:rsid w:val="00E02C4B"/>
    <w:rsid w:val="00E8337E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E9C7"/>
  <w15:chartTrackingRefBased/>
  <w15:docId w15:val="{A1144112-7EAD-4D08-981E-8EAED92F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C77888"/>
    <w:pPr>
      <w:keepNext/>
      <w:spacing w:after="120"/>
      <w:jc w:val="both"/>
      <w:outlineLvl w:val="2"/>
    </w:pPr>
    <w:rPr>
      <w:rFonts w:ascii="Tahoma" w:hAnsi="Tahom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5B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5BB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77888"/>
    <w:rPr>
      <w:rFonts w:ascii="Tahoma" w:eastAsia="Times New Roman" w:hAnsi="Tahoma" w:cs="Times New Roman"/>
      <w:b/>
      <w:i/>
      <w:szCs w:val="20"/>
      <w:lang w:val="en-US"/>
    </w:rPr>
  </w:style>
  <w:style w:type="character" w:styleId="Hyperlink">
    <w:name w:val="Hyperlink"/>
    <w:uiPriority w:val="99"/>
    <w:rsid w:val="00C77888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C7788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10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C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C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C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9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tank.kumar@archetype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veena.vohra@archetype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ender.singh@acma.in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Satyam Dua (DEL)</dc:creator>
  <cp:keywords/>
  <dc:description/>
  <cp:lastModifiedBy>Upender Singh</cp:lastModifiedBy>
  <cp:revision>14</cp:revision>
  <dcterms:created xsi:type="dcterms:W3CDTF">2022-03-17T07:50:00Z</dcterms:created>
  <dcterms:modified xsi:type="dcterms:W3CDTF">2022-03-17T10:26:00Z</dcterms:modified>
</cp:coreProperties>
</file>